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7FF7C384" w:rsidR="00F00E0C" w:rsidRDefault="00BF5D87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3,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EE621C9" w:rsidR="00F00E0C" w:rsidRDefault="0033375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Tahoe Justice</w:t>
            </w:r>
            <w:r w:rsidR="005E6DB7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14530B4B" w:rsidR="00F00E0C" w:rsidRDefault="00333752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Johnson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32E29175" w:rsidR="001628B1" w:rsidRPr="00FD5090" w:rsidRDefault="00644579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Ryan McPhee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474FD67E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C33776" w:rsidRPr="00644579">
              <w:rPr>
                <w:rFonts w:ascii="Arial" w:hAnsi="Arial" w:cs="Arial"/>
                <w:sz w:val="18"/>
              </w:rPr>
              <w:t>Chelsea Mazza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644579">
              <w:rPr>
                <w:color w:val="231F20"/>
                <w:sz w:val="21"/>
                <w:highlight w:val="yellow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54D161F7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644579">
              <w:rPr>
                <w:rFonts w:ascii="Arial" w:hAnsi="Arial" w:cs="Arial"/>
                <w:sz w:val="18"/>
              </w:rPr>
              <w:t>2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In</w:t>
            </w:r>
            <w:r w:rsidRPr="00BD4A26">
              <w:rPr>
                <w:color w:val="231F20"/>
                <w:spacing w:val="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AD3FDC">
              <w:rPr>
                <w:color w:val="231F20"/>
                <w:sz w:val="21"/>
                <w:highlight w:val="yellow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D4A26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AD3FDC">
              <w:rPr>
                <w:color w:val="231F20"/>
                <w:sz w:val="21"/>
                <w:highlight w:val="yellow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29968E6" w:rsidR="00D54894" w:rsidRPr="00EE5E9B" w:rsidRDefault="009A4DE9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52788ECD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AD3FDC">
              <w:rPr>
                <w:color w:val="231F20"/>
                <w:sz w:val="21"/>
              </w:rPr>
              <w:t>2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EE5E9B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2441A04E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AD3FDC">
              <w:rPr>
                <w:color w:val="231F20"/>
                <w:sz w:val="21"/>
              </w:rPr>
              <w:t>1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7D4C5DBD" w:rsidR="00F00E0C" w:rsidRPr="00EE5E9B" w:rsidRDefault="00AD3FDC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Status hearings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for</w:t>
            </w:r>
            <w:proofErr w:type="gramEnd"/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24EF0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24EF0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24EF0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A24EF0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5EE87CEA" w:rsidR="00A862BA" w:rsidRPr="00E5795A" w:rsidRDefault="00644579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Ryan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 w:rsidR="00B41FCA" w:rsidRPr="00E5795A">
              <w:rPr>
                <w:sz w:val="21"/>
              </w:rPr>
              <w:t>ed</w:t>
            </w:r>
            <w:r w:rsidR="00081921" w:rsidRPr="00E5795A">
              <w:rPr>
                <w:sz w:val="21"/>
              </w:rPr>
              <w:t xml:space="preserve"> 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95D3B57" w:rsidR="0008100F" w:rsidRPr="00EE5E9B" w:rsidRDefault="00644579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Ryan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0A541C"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6F0639">
              <w:rPr>
                <w:sz w:val="21"/>
              </w:rPr>
              <w:t>s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EE5E9B" w:rsidRDefault="008A3969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T</w:t>
            </w:r>
            <w:r w:rsidR="001628B1" w:rsidRPr="00EE5E9B">
              <w:rPr>
                <w:sz w:val="21"/>
              </w:rPr>
              <w:t xml:space="preserve">he attorney-client communication </w:t>
            </w:r>
            <w:r>
              <w:rPr>
                <w:sz w:val="21"/>
              </w:rPr>
              <w:t>appeared to be good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A24EF0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AF7A0E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EE5E9B">
              <w:rPr>
                <w:color w:val="231F20"/>
                <w:sz w:val="21"/>
              </w:rPr>
              <w:t>waiving</w:t>
            </w:r>
            <w:proofErr w:type="gramEnd"/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88DB97A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AF7A0E" w:rsidRPr="00AF7A0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F7A0E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AF7A0E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AF7A0E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AF7A0E">
              <w:rPr>
                <w:color w:val="231F20"/>
                <w:sz w:val="21"/>
                <w:highlight w:val="yellow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A541C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A541C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4E967951" w14:textId="35F86BB8" w:rsidR="00ED111E" w:rsidRDefault="009C4ABD" w:rsidP="00372966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644579">
              <w:rPr>
                <w:b w:val="0"/>
              </w:rPr>
              <w:t>Ryan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="006F68D2">
              <w:rPr>
                <w:b w:val="0"/>
              </w:rPr>
              <w:t>2</w:t>
            </w:r>
            <w:r>
              <w:rPr>
                <w:b w:val="0"/>
              </w:rPr>
              <w:t xml:space="preserve"> clients in court today:</w:t>
            </w:r>
          </w:p>
          <w:p w14:paraId="7B7CFDF4" w14:textId="5C303ECA" w:rsidR="009C4ABD" w:rsidRDefault="00140883" w:rsidP="00140883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>
              <w:rPr>
                <w:b w:val="0"/>
              </w:rPr>
              <w:t>First client: Status hearing. The client was in custody and present by Zoom.</w:t>
            </w:r>
          </w:p>
          <w:p w14:paraId="1D96CB76" w14:textId="27D0E832" w:rsidR="00CE5021" w:rsidRPr="002727B2" w:rsidRDefault="00831389" w:rsidP="00CE5021">
            <w:pPr>
              <w:pStyle w:val="BodyText"/>
              <w:ind w:left="535"/>
              <w:rPr>
                <w:b w:val="0"/>
                <w:bCs w:val="0"/>
              </w:rPr>
            </w:pPr>
            <w:r w:rsidRPr="002727B2">
              <w:rPr>
                <w:b w:val="0"/>
                <w:bCs w:val="0"/>
              </w:rPr>
              <w:t>Ryan informed the court that t</w:t>
            </w:r>
            <w:r w:rsidR="00927BF6" w:rsidRPr="002727B2">
              <w:rPr>
                <w:b w:val="0"/>
                <w:bCs w:val="0"/>
              </w:rPr>
              <w:t xml:space="preserve">he parties have reached a resolution that requires </w:t>
            </w:r>
            <w:r w:rsidRPr="002727B2">
              <w:rPr>
                <w:b w:val="0"/>
                <w:bCs w:val="0"/>
              </w:rPr>
              <w:t xml:space="preserve">the </w:t>
            </w:r>
            <w:r w:rsidR="00927BF6" w:rsidRPr="002727B2">
              <w:rPr>
                <w:b w:val="0"/>
                <w:bCs w:val="0"/>
              </w:rPr>
              <w:t>client to bring proof of insurance and driver’s license.</w:t>
            </w:r>
            <w:r w:rsidRPr="002727B2">
              <w:rPr>
                <w:b w:val="0"/>
                <w:bCs w:val="0"/>
              </w:rPr>
              <w:t xml:space="preserve"> </w:t>
            </w:r>
            <w:r w:rsidR="009D7724" w:rsidRPr="002727B2">
              <w:rPr>
                <w:b w:val="0"/>
                <w:bCs w:val="0"/>
              </w:rPr>
              <w:t xml:space="preserve">Ryan requested a </w:t>
            </w:r>
            <w:proofErr w:type="gramStart"/>
            <w:r w:rsidR="009D7724" w:rsidRPr="002727B2">
              <w:rPr>
                <w:b w:val="0"/>
                <w:bCs w:val="0"/>
              </w:rPr>
              <w:t>continuance</w:t>
            </w:r>
            <w:proofErr w:type="gramEnd"/>
            <w:r w:rsidR="009D7724" w:rsidRPr="002727B2">
              <w:rPr>
                <w:b w:val="0"/>
                <w:bCs w:val="0"/>
              </w:rPr>
              <w:t xml:space="preserve"> of 1-week</w:t>
            </w:r>
            <w:r w:rsidR="00F5747C" w:rsidRPr="002727B2">
              <w:rPr>
                <w:b w:val="0"/>
                <w:bCs w:val="0"/>
              </w:rPr>
              <w:t xml:space="preserve">. The court granted the continuance and set the next hearing for 6/10/2025 at 1:30 p.m. </w:t>
            </w:r>
          </w:p>
          <w:p w14:paraId="0633F554" w14:textId="0D5C4416" w:rsidR="00CE5021" w:rsidRDefault="00140883" w:rsidP="00AF7A0E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>
              <w:rPr>
                <w:b w:val="0"/>
              </w:rPr>
              <w:t>Second client: Status hearing. The client was out of custody and present by Zoom.</w:t>
            </w:r>
          </w:p>
          <w:p w14:paraId="360CA7A8" w14:textId="77777777" w:rsidR="00AD529A" w:rsidRPr="00C05087" w:rsidRDefault="002727B2" w:rsidP="00B42CAC">
            <w:pPr>
              <w:pStyle w:val="BodyText"/>
              <w:ind w:left="535"/>
              <w:rPr>
                <w:b w:val="0"/>
                <w:bCs w:val="0"/>
              </w:rPr>
            </w:pPr>
            <w:r w:rsidRPr="002727B2">
              <w:rPr>
                <w:b w:val="0"/>
                <w:bCs w:val="0"/>
              </w:rPr>
              <w:t>Ryan informed the court that the parties have reached a resolution</w:t>
            </w:r>
            <w:r>
              <w:rPr>
                <w:b w:val="0"/>
                <w:bCs w:val="0"/>
              </w:rPr>
              <w:t xml:space="preserve">. The client will plead guilty to one count </w:t>
            </w:r>
            <w:proofErr w:type="gramStart"/>
            <w:r>
              <w:rPr>
                <w:b w:val="0"/>
                <w:bCs w:val="0"/>
              </w:rPr>
              <w:t xml:space="preserve">of </w:t>
            </w:r>
            <w:r w:rsidRPr="002727B2">
              <w:rPr>
                <w:b w:val="0"/>
                <w:bCs w:val="0"/>
              </w:rPr>
              <w:t xml:space="preserve"> </w:t>
            </w:r>
            <w:r w:rsidR="00B42CAC" w:rsidRPr="00C05087">
              <w:rPr>
                <w:b w:val="0"/>
                <w:bCs w:val="0"/>
              </w:rPr>
              <w:t>Resisting</w:t>
            </w:r>
            <w:proofErr w:type="gramEnd"/>
            <w:r w:rsidR="00B42CAC" w:rsidRPr="00C05087">
              <w:rPr>
                <w:b w:val="0"/>
                <w:bCs w:val="0"/>
              </w:rPr>
              <w:t xml:space="preserve"> </w:t>
            </w:r>
            <w:r w:rsidRPr="00C05087">
              <w:rPr>
                <w:b w:val="0"/>
                <w:bCs w:val="0"/>
              </w:rPr>
              <w:t xml:space="preserve">a </w:t>
            </w:r>
            <w:r w:rsidR="00B42CAC" w:rsidRPr="00C05087">
              <w:rPr>
                <w:b w:val="0"/>
                <w:bCs w:val="0"/>
              </w:rPr>
              <w:t>P</w:t>
            </w:r>
            <w:r w:rsidRPr="00C05087">
              <w:rPr>
                <w:b w:val="0"/>
                <w:bCs w:val="0"/>
              </w:rPr>
              <w:t xml:space="preserve">ublic </w:t>
            </w:r>
            <w:r w:rsidR="00B42CAC" w:rsidRPr="00C05087">
              <w:rPr>
                <w:b w:val="0"/>
                <w:bCs w:val="0"/>
              </w:rPr>
              <w:t>O</w:t>
            </w:r>
            <w:r w:rsidRPr="00C05087">
              <w:rPr>
                <w:b w:val="0"/>
                <w:bCs w:val="0"/>
              </w:rPr>
              <w:t>fficer</w:t>
            </w:r>
            <w:r w:rsidR="00B42CAC" w:rsidRPr="00C05087">
              <w:rPr>
                <w:b w:val="0"/>
                <w:bCs w:val="0"/>
              </w:rPr>
              <w:t xml:space="preserve">. </w:t>
            </w:r>
            <w:r w:rsidR="00B100C2" w:rsidRPr="00C05087">
              <w:rPr>
                <w:b w:val="0"/>
                <w:bCs w:val="0"/>
              </w:rPr>
              <w:t xml:space="preserve">The parties will jointly recommend fines, fees, and assessments of </w:t>
            </w:r>
            <w:r w:rsidR="00B42CAC" w:rsidRPr="00C05087">
              <w:rPr>
                <w:b w:val="0"/>
                <w:bCs w:val="0"/>
              </w:rPr>
              <w:t>$640</w:t>
            </w:r>
            <w:r w:rsidR="00B100C2" w:rsidRPr="00C05087">
              <w:rPr>
                <w:b w:val="0"/>
                <w:bCs w:val="0"/>
              </w:rPr>
              <w:t xml:space="preserve">. The client will also plead guilty to one count of </w:t>
            </w:r>
            <w:r w:rsidR="00B42CAC" w:rsidRPr="00C05087">
              <w:rPr>
                <w:b w:val="0"/>
                <w:bCs w:val="0"/>
              </w:rPr>
              <w:t>Trespassing</w:t>
            </w:r>
            <w:r w:rsidR="00E122A2" w:rsidRPr="00C05087">
              <w:rPr>
                <w:b w:val="0"/>
                <w:bCs w:val="0"/>
              </w:rPr>
              <w:t xml:space="preserve">. The parties will jointly recommend fines, fees, and assessments of </w:t>
            </w:r>
            <w:r w:rsidR="00B42CAC" w:rsidRPr="00C05087">
              <w:rPr>
                <w:b w:val="0"/>
                <w:bCs w:val="0"/>
              </w:rPr>
              <w:t xml:space="preserve">$305. </w:t>
            </w:r>
            <w:r w:rsidR="00AD529A" w:rsidRPr="00C05087">
              <w:rPr>
                <w:b w:val="0"/>
                <w:bCs w:val="0"/>
              </w:rPr>
              <w:t>The parties will also recommend that the fines run c</w:t>
            </w:r>
            <w:r w:rsidR="00B42CAC" w:rsidRPr="00C05087">
              <w:rPr>
                <w:b w:val="0"/>
                <w:bCs w:val="0"/>
              </w:rPr>
              <w:t>oncurrent</w:t>
            </w:r>
            <w:r w:rsidR="00AD529A" w:rsidRPr="00C05087">
              <w:rPr>
                <w:b w:val="0"/>
                <w:bCs w:val="0"/>
              </w:rPr>
              <w:t>ly</w:t>
            </w:r>
            <w:r w:rsidR="00B42CAC" w:rsidRPr="00C05087">
              <w:rPr>
                <w:b w:val="0"/>
                <w:bCs w:val="0"/>
              </w:rPr>
              <w:t xml:space="preserve">. </w:t>
            </w:r>
          </w:p>
          <w:p w14:paraId="3CA2DBD2" w14:textId="37BC8222" w:rsidR="00ED111E" w:rsidRPr="00C05087" w:rsidRDefault="00AD529A" w:rsidP="00B42CAC">
            <w:pPr>
              <w:pStyle w:val="BodyText"/>
              <w:ind w:left="535"/>
              <w:rPr>
                <w:b w:val="0"/>
                <w:bCs w:val="0"/>
              </w:rPr>
            </w:pPr>
            <w:r w:rsidRPr="00C05087">
              <w:rPr>
                <w:b w:val="0"/>
                <w:bCs w:val="0"/>
              </w:rPr>
              <w:t xml:space="preserve">The client entered the two guilty pleas. Following the court canvass, the court accepted the guilty </w:t>
            </w:r>
            <w:proofErr w:type="spellStart"/>
            <w:r w:rsidRPr="00C05087">
              <w:rPr>
                <w:b w:val="0"/>
                <w:bCs w:val="0"/>
              </w:rPr>
              <w:t>please</w:t>
            </w:r>
            <w:proofErr w:type="spellEnd"/>
            <w:r w:rsidRPr="00C05087">
              <w:rPr>
                <w:b w:val="0"/>
                <w:bCs w:val="0"/>
              </w:rPr>
              <w:t xml:space="preserve">. The </w:t>
            </w:r>
            <w:r w:rsidR="00B42CAC" w:rsidRPr="00C05087">
              <w:rPr>
                <w:b w:val="0"/>
                <w:bCs w:val="0"/>
              </w:rPr>
              <w:t>Court followed the joint rec</w:t>
            </w:r>
            <w:r w:rsidRPr="00C05087">
              <w:rPr>
                <w:b w:val="0"/>
                <w:bCs w:val="0"/>
              </w:rPr>
              <w:t>ommendation</w:t>
            </w:r>
            <w:r w:rsidR="00B42CAC" w:rsidRPr="00C05087">
              <w:rPr>
                <w:b w:val="0"/>
                <w:bCs w:val="0"/>
              </w:rPr>
              <w:t xml:space="preserve">. </w:t>
            </w:r>
            <w:r w:rsidR="00C05087" w:rsidRPr="00C05087">
              <w:rPr>
                <w:b w:val="0"/>
                <w:bCs w:val="0"/>
              </w:rPr>
              <w:t>The total due (</w:t>
            </w:r>
            <w:r w:rsidR="00B42CAC" w:rsidRPr="00C05087">
              <w:rPr>
                <w:b w:val="0"/>
                <w:bCs w:val="0"/>
              </w:rPr>
              <w:t>$640</w:t>
            </w:r>
            <w:r w:rsidR="00C05087" w:rsidRPr="00C05087">
              <w:rPr>
                <w:b w:val="0"/>
                <w:bCs w:val="0"/>
              </w:rPr>
              <w:t>) was</w:t>
            </w:r>
            <w:r w:rsidR="00B42CAC" w:rsidRPr="00C05087">
              <w:rPr>
                <w:b w:val="0"/>
                <w:bCs w:val="0"/>
              </w:rPr>
              <w:t xml:space="preserve"> taken from cash bail. </w:t>
            </w:r>
            <w:r w:rsidR="00C05087" w:rsidRPr="00C05087">
              <w:rPr>
                <w:b w:val="0"/>
                <w:bCs w:val="0"/>
              </w:rPr>
              <w:t>The c</w:t>
            </w:r>
            <w:r w:rsidR="00B42CAC" w:rsidRPr="00C05087">
              <w:rPr>
                <w:b w:val="0"/>
                <w:bCs w:val="0"/>
              </w:rPr>
              <w:t xml:space="preserve">ase </w:t>
            </w:r>
            <w:r w:rsidR="00C05087" w:rsidRPr="00C05087">
              <w:rPr>
                <w:b w:val="0"/>
                <w:bCs w:val="0"/>
              </w:rPr>
              <w:t xml:space="preserve">is </w:t>
            </w:r>
            <w:r w:rsidR="00B42CAC" w:rsidRPr="00C05087">
              <w:rPr>
                <w:b w:val="0"/>
                <w:bCs w:val="0"/>
              </w:rPr>
              <w:t>closed</w:t>
            </w:r>
            <w:r w:rsidR="00C05087" w:rsidRPr="00C05087">
              <w:rPr>
                <w:b w:val="0"/>
                <w:bCs w:val="0"/>
              </w:rPr>
              <w:t>.</w:t>
            </w:r>
          </w:p>
          <w:p w14:paraId="0753278C" w14:textId="77777777" w:rsidR="00ED111E" w:rsidRDefault="00ED111E" w:rsidP="00372966">
            <w:pPr>
              <w:pStyle w:val="BodyText"/>
              <w:rPr>
                <w:bCs w:val="0"/>
              </w:rPr>
            </w:pPr>
          </w:p>
          <w:p w14:paraId="318F5D50" w14:textId="77777777" w:rsidR="00C05087" w:rsidRDefault="00C05087" w:rsidP="00372966">
            <w:pPr>
              <w:pStyle w:val="BodyText"/>
              <w:rPr>
                <w:bCs w:val="0"/>
              </w:rPr>
            </w:pPr>
          </w:p>
          <w:p w14:paraId="47C7ABDD" w14:textId="77777777" w:rsidR="00C05087" w:rsidRDefault="00C05087" w:rsidP="00372966">
            <w:pPr>
              <w:pStyle w:val="BodyText"/>
              <w:rPr>
                <w:bCs w:val="0"/>
              </w:rPr>
            </w:pPr>
          </w:p>
          <w:p w14:paraId="27CBD336" w14:textId="0D37E2A2" w:rsidR="00C05087" w:rsidRPr="00EE5E9B" w:rsidRDefault="00C05087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B517E7E"/>
    <w:multiLevelType w:val="hybridMultilevel"/>
    <w:tmpl w:val="F76C6FAC"/>
    <w:lvl w:ilvl="0" w:tplc="35AA186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936837728">
    <w:abstractNumId w:val="1"/>
  </w:num>
  <w:num w:numId="4" w16cid:durableId="19824957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44E76"/>
    <w:rsid w:val="000517E4"/>
    <w:rsid w:val="000541C3"/>
    <w:rsid w:val="00054A21"/>
    <w:rsid w:val="0008079A"/>
    <w:rsid w:val="0008098A"/>
    <w:rsid w:val="0008100F"/>
    <w:rsid w:val="00081921"/>
    <w:rsid w:val="00095833"/>
    <w:rsid w:val="000A4F2B"/>
    <w:rsid w:val="000A541C"/>
    <w:rsid w:val="000B00AC"/>
    <w:rsid w:val="000B1FDF"/>
    <w:rsid w:val="000B66FF"/>
    <w:rsid w:val="000C771F"/>
    <w:rsid w:val="000E0700"/>
    <w:rsid w:val="000E6014"/>
    <w:rsid w:val="000F37F2"/>
    <w:rsid w:val="001305EC"/>
    <w:rsid w:val="00140883"/>
    <w:rsid w:val="001628B1"/>
    <w:rsid w:val="00162F2C"/>
    <w:rsid w:val="00167EE2"/>
    <w:rsid w:val="001C68EE"/>
    <w:rsid w:val="001E0E7C"/>
    <w:rsid w:val="001E4C16"/>
    <w:rsid w:val="001E77D1"/>
    <w:rsid w:val="0022184F"/>
    <w:rsid w:val="00230146"/>
    <w:rsid w:val="0025077E"/>
    <w:rsid w:val="002608B8"/>
    <w:rsid w:val="00267A66"/>
    <w:rsid w:val="002727B2"/>
    <w:rsid w:val="0027597B"/>
    <w:rsid w:val="00291D3F"/>
    <w:rsid w:val="002A452E"/>
    <w:rsid w:val="002F30D2"/>
    <w:rsid w:val="00332AA5"/>
    <w:rsid w:val="00333752"/>
    <w:rsid w:val="00347651"/>
    <w:rsid w:val="00372966"/>
    <w:rsid w:val="003737E1"/>
    <w:rsid w:val="0038027E"/>
    <w:rsid w:val="00382160"/>
    <w:rsid w:val="003A1A2F"/>
    <w:rsid w:val="003A61FE"/>
    <w:rsid w:val="003B010C"/>
    <w:rsid w:val="003B4B6C"/>
    <w:rsid w:val="003B5049"/>
    <w:rsid w:val="003D2F9F"/>
    <w:rsid w:val="003D3BCE"/>
    <w:rsid w:val="003E1670"/>
    <w:rsid w:val="00431078"/>
    <w:rsid w:val="00446CE9"/>
    <w:rsid w:val="00481089"/>
    <w:rsid w:val="00496106"/>
    <w:rsid w:val="0049612C"/>
    <w:rsid w:val="004B241C"/>
    <w:rsid w:val="005439B8"/>
    <w:rsid w:val="00552654"/>
    <w:rsid w:val="00566083"/>
    <w:rsid w:val="005E6DB7"/>
    <w:rsid w:val="005E7B10"/>
    <w:rsid w:val="00602BA9"/>
    <w:rsid w:val="00641F31"/>
    <w:rsid w:val="00644579"/>
    <w:rsid w:val="00644B99"/>
    <w:rsid w:val="0066578A"/>
    <w:rsid w:val="00695340"/>
    <w:rsid w:val="006A23BE"/>
    <w:rsid w:val="006B2F02"/>
    <w:rsid w:val="006F0639"/>
    <w:rsid w:val="006F68D2"/>
    <w:rsid w:val="006F7345"/>
    <w:rsid w:val="00723B2F"/>
    <w:rsid w:val="00743B27"/>
    <w:rsid w:val="00792811"/>
    <w:rsid w:val="007B75CA"/>
    <w:rsid w:val="007F0B66"/>
    <w:rsid w:val="007F6CC1"/>
    <w:rsid w:val="00813372"/>
    <w:rsid w:val="00821CFE"/>
    <w:rsid w:val="00823AAF"/>
    <w:rsid w:val="00831389"/>
    <w:rsid w:val="008524A4"/>
    <w:rsid w:val="00867B0F"/>
    <w:rsid w:val="0089169D"/>
    <w:rsid w:val="008972C6"/>
    <w:rsid w:val="008A3969"/>
    <w:rsid w:val="008B270D"/>
    <w:rsid w:val="008E64BF"/>
    <w:rsid w:val="00917B22"/>
    <w:rsid w:val="00927BF6"/>
    <w:rsid w:val="00930EA9"/>
    <w:rsid w:val="009438E1"/>
    <w:rsid w:val="00947D18"/>
    <w:rsid w:val="009569DD"/>
    <w:rsid w:val="00961119"/>
    <w:rsid w:val="009928D6"/>
    <w:rsid w:val="009A4DE9"/>
    <w:rsid w:val="009B6950"/>
    <w:rsid w:val="009C16EF"/>
    <w:rsid w:val="009C4ABD"/>
    <w:rsid w:val="009C70ED"/>
    <w:rsid w:val="009D122A"/>
    <w:rsid w:val="009D7724"/>
    <w:rsid w:val="00A12E33"/>
    <w:rsid w:val="00A24EF0"/>
    <w:rsid w:val="00A73DAE"/>
    <w:rsid w:val="00A850A0"/>
    <w:rsid w:val="00A862BA"/>
    <w:rsid w:val="00A8637F"/>
    <w:rsid w:val="00A978E4"/>
    <w:rsid w:val="00AB19B5"/>
    <w:rsid w:val="00AD15A7"/>
    <w:rsid w:val="00AD3FDC"/>
    <w:rsid w:val="00AD529A"/>
    <w:rsid w:val="00AF7A0E"/>
    <w:rsid w:val="00B100C2"/>
    <w:rsid w:val="00B3085F"/>
    <w:rsid w:val="00B40071"/>
    <w:rsid w:val="00B41FCA"/>
    <w:rsid w:val="00B42CAC"/>
    <w:rsid w:val="00B6197C"/>
    <w:rsid w:val="00B6420B"/>
    <w:rsid w:val="00B7580A"/>
    <w:rsid w:val="00BA5474"/>
    <w:rsid w:val="00BD4A26"/>
    <w:rsid w:val="00BD72D8"/>
    <w:rsid w:val="00BF5D87"/>
    <w:rsid w:val="00C05087"/>
    <w:rsid w:val="00C06FEA"/>
    <w:rsid w:val="00C24E55"/>
    <w:rsid w:val="00C2564B"/>
    <w:rsid w:val="00C32990"/>
    <w:rsid w:val="00C33776"/>
    <w:rsid w:val="00C46763"/>
    <w:rsid w:val="00C73CBC"/>
    <w:rsid w:val="00C9265C"/>
    <w:rsid w:val="00CA3B4E"/>
    <w:rsid w:val="00CB1799"/>
    <w:rsid w:val="00CB3BA5"/>
    <w:rsid w:val="00CC14E0"/>
    <w:rsid w:val="00CC49C4"/>
    <w:rsid w:val="00CE5021"/>
    <w:rsid w:val="00D0636F"/>
    <w:rsid w:val="00D12D45"/>
    <w:rsid w:val="00D17299"/>
    <w:rsid w:val="00D54894"/>
    <w:rsid w:val="00D66A0F"/>
    <w:rsid w:val="00D7404F"/>
    <w:rsid w:val="00DA15AB"/>
    <w:rsid w:val="00DA2B60"/>
    <w:rsid w:val="00DC6764"/>
    <w:rsid w:val="00DD5F67"/>
    <w:rsid w:val="00E015DB"/>
    <w:rsid w:val="00E046A6"/>
    <w:rsid w:val="00E04851"/>
    <w:rsid w:val="00E122A2"/>
    <w:rsid w:val="00E31535"/>
    <w:rsid w:val="00E57505"/>
    <w:rsid w:val="00E5795A"/>
    <w:rsid w:val="00E57E17"/>
    <w:rsid w:val="00EB63A2"/>
    <w:rsid w:val="00ED111E"/>
    <w:rsid w:val="00EE01AA"/>
    <w:rsid w:val="00EE23DA"/>
    <w:rsid w:val="00EE5E9B"/>
    <w:rsid w:val="00EF4ADD"/>
    <w:rsid w:val="00F00E0C"/>
    <w:rsid w:val="00F23353"/>
    <w:rsid w:val="00F33D21"/>
    <w:rsid w:val="00F36D7D"/>
    <w:rsid w:val="00F5747C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22</cp:revision>
  <cp:lastPrinted>2025-01-08T18:10:00Z</cp:lastPrinted>
  <dcterms:created xsi:type="dcterms:W3CDTF">2025-08-10T04:25:00Z</dcterms:created>
  <dcterms:modified xsi:type="dcterms:W3CDTF">2025-08-10T20:59:00Z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